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C6" w:rsidRPr="001C2BFA" w:rsidRDefault="00C402C6" w:rsidP="00C402C6">
      <w:pPr>
        <w:autoSpaceDE w:val="0"/>
        <w:autoSpaceDN w:val="0"/>
        <w:adjustRightInd w:val="0"/>
        <w:rPr>
          <w:rFonts w:cs="Arial"/>
          <w:b/>
          <w:bCs/>
          <w:sz w:val="22"/>
          <w:szCs w:val="22"/>
        </w:rPr>
      </w:pPr>
      <w:r w:rsidRPr="001C2BFA">
        <w:rPr>
          <w:rFonts w:cs="Arial"/>
          <w:b/>
          <w:bCs/>
          <w:sz w:val="22"/>
          <w:szCs w:val="22"/>
        </w:rPr>
        <w:t>POSITION: President</w:t>
      </w:r>
    </w:p>
    <w:p w:rsidR="00C402C6" w:rsidRPr="001C2BFA" w:rsidRDefault="00C402C6" w:rsidP="00C402C6">
      <w:pPr>
        <w:autoSpaceDE w:val="0"/>
        <w:autoSpaceDN w:val="0"/>
        <w:adjustRightInd w:val="0"/>
        <w:rPr>
          <w:rFonts w:cs="Arial"/>
          <w:b/>
          <w:bCs/>
          <w:sz w:val="22"/>
          <w:szCs w:val="22"/>
        </w:rPr>
      </w:pPr>
    </w:p>
    <w:p w:rsidR="00C402C6" w:rsidRPr="001C2BFA" w:rsidRDefault="00C402C6" w:rsidP="00C402C6">
      <w:pPr>
        <w:autoSpaceDE w:val="0"/>
        <w:autoSpaceDN w:val="0"/>
        <w:adjustRightInd w:val="0"/>
        <w:rPr>
          <w:rFonts w:cs="Arial"/>
          <w:b/>
          <w:bCs/>
          <w:sz w:val="22"/>
          <w:szCs w:val="22"/>
        </w:rPr>
      </w:pPr>
      <w:r w:rsidRPr="001C2BFA">
        <w:rPr>
          <w:rFonts w:cs="Arial"/>
          <w:b/>
          <w:bCs/>
          <w:sz w:val="22"/>
          <w:szCs w:val="22"/>
        </w:rPr>
        <w:t>The President is Chairman of the Board of Directors and the Chief Volunteer Officer of the Society. The term of office is one year commencing on July 1. The President serves one year as President-Elect prior to serving as President and one year as Immediate Past President.</w:t>
      </w:r>
    </w:p>
    <w:p w:rsidR="00C402C6" w:rsidRPr="001C2BFA" w:rsidRDefault="00C402C6" w:rsidP="00C402C6">
      <w:pPr>
        <w:autoSpaceDE w:val="0"/>
        <w:autoSpaceDN w:val="0"/>
        <w:adjustRightInd w:val="0"/>
        <w:rPr>
          <w:rFonts w:cs="Arial"/>
          <w:b/>
          <w:bCs/>
          <w:sz w:val="22"/>
          <w:szCs w:val="22"/>
        </w:rPr>
      </w:pPr>
    </w:p>
    <w:p w:rsidR="00C402C6" w:rsidRPr="001C2BFA" w:rsidRDefault="00C402C6" w:rsidP="00C402C6">
      <w:pPr>
        <w:autoSpaceDE w:val="0"/>
        <w:autoSpaceDN w:val="0"/>
        <w:adjustRightInd w:val="0"/>
        <w:rPr>
          <w:rFonts w:cs="Arial"/>
          <w:b/>
          <w:bCs/>
          <w:sz w:val="22"/>
          <w:szCs w:val="22"/>
        </w:rPr>
      </w:pPr>
    </w:p>
    <w:p w:rsidR="00C402C6" w:rsidRPr="001C2BFA" w:rsidRDefault="00C402C6" w:rsidP="00C402C6">
      <w:pPr>
        <w:autoSpaceDE w:val="0"/>
        <w:autoSpaceDN w:val="0"/>
        <w:adjustRightInd w:val="0"/>
        <w:rPr>
          <w:rFonts w:cs="Arial"/>
          <w:sz w:val="22"/>
          <w:szCs w:val="22"/>
        </w:rPr>
      </w:pPr>
      <w:r w:rsidRPr="001C2BFA">
        <w:rPr>
          <w:rFonts w:cs="Arial"/>
          <w:b/>
          <w:bCs/>
          <w:sz w:val="22"/>
          <w:szCs w:val="22"/>
        </w:rPr>
        <w:t>RESPONSIBILITIES</w:t>
      </w:r>
      <w:r w:rsidRPr="001C2BFA">
        <w:rPr>
          <w:rFonts w:cs="Arial"/>
          <w:sz w:val="22"/>
          <w:szCs w:val="22"/>
        </w:rPr>
        <w:t>:</w:t>
      </w:r>
    </w:p>
    <w:p w:rsidR="00C402C6" w:rsidRPr="001C2BFA" w:rsidRDefault="00C402C6" w:rsidP="00C402C6">
      <w:pPr>
        <w:autoSpaceDE w:val="0"/>
        <w:autoSpaceDN w:val="0"/>
        <w:adjustRightInd w:val="0"/>
        <w:rPr>
          <w:rFonts w:cs="Arial"/>
          <w:sz w:val="22"/>
          <w:szCs w:val="22"/>
        </w:rPr>
      </w:pP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Partners with the Board and the Chief Executive in achieving the Society’s mission.</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Provides leadership to the Board of Directors, who set policy and to whom the Chief Executive is accountable.</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Presides over all Board meetings and Executive Committee meetings.</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Presides over the General Business Meeting and delivers a report to the membership.</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Works with Chief Executive to develop agendas for Board, Executive Committee and General Business Meetings.</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Helps guide and mediate Board actions with respect to organizational priorities and governance concerns.</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Appoints Committee Chairs and project team leaders with Board approval.</w:t>
      </w:r>
    </w:p>
    <w:p w:rsidR="00C402C6" w:rsidRPr="001C2BFA" w:rsidRDefault="00C402C6" w:rsidP="00C402C6">
      <w:pPr>
        <w:autoSpaceDE w:val="0"/>
        <w:autoSpaceDN w:val="0"/>
        <w:adjustRightInd w:val="0"/>
        <w:ind w:left="720"/>
        <w:rPr>
          <w:rFonts w:cs="Arial"/>
          <w:sz w:val="22"/>
          <w:szCs w:val="22"/>
        </w:rPr>
      </w:pPr>
      <w:r w:rsidRPr="001C2BFA">
        <w:rPr>
          <w:rFonts w:cs="Arial"/>
          <w:sz w:val="22"/>
          <w:szCs w:val="22"/>
        </w:rPr>
        <w:t>Appointments include:</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International Conference Committee Co-Chairs (appoints as President-elect)</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European Congress Co-Chairs (appoints as President-Elect)</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Scientific Awards Committee Vice-Chair</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Educational Council Chair</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Publications (</w:t>
      </w:r>
      <w:r w:rsidRPr="001C2BFA">
        <w:rPr>
          <w:rFonts w:cs="Arial"/>
          <w:i/>
          <w:sz w:val="22"/>
          <w:szCs w:val="22"/>
        </w:rPr>
        <w:t>Value in Health</w:t>
      </w:r>
      <w:r w:rsidRPr="001C2BFA">
        <w:rPr>
          <w:rFonts w:cs="Arial"/>
          <w:sz w:val="22"/>
          <w:szCs w:val="22"/>
        </w:rPr>
        <w:t>) Management Advisory Committee, Appointee for a three-year term</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Audit Committee Chair and one other member from the Board</w:t>
      </w:r>
    </w:p>
    <w:p w:rsidR="00C402C6" w:rsidRPr="001C2BFA" w:rsidRDefault="00C402C6" w:rsidP="00C402C6">
      <w:pPr>
        <w:pStyle w:val="ListParagraph"/>
        <w:numPr>
          <w:ilvl w:val="1"/>
          <w:numId w:val="2"/>
        </w:numPr>
        <w:autoSpaceDE w:val="0"/>
        <w:autoSpaceDN w:val="0"/>
        <w:adjustRightInd w:val="0"/>
        <w:contextualSpacing/>
        <w:rPr>
          <w:rFonts w:cs="Arial"/>
          <w:sz w:val="22"/>
          <w:szCs w:val="22"/>
        </w:rPr>
      </w:pPr>
      <w:r w:rsidRPr="001C2BFA">
        <w:rPr>
          <w:rFonts w:cs="Arial"/>
          <w:sz w:val="22"/>
          <w:szCs w:val="22"/>
        </w:rPr>
        <w:t>Finance Committee one member-at-large</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May assign Board members to be liaisons to Committees/teams as determined.</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Represents ISPOR at International Meeting, European Congress and Asian/Latin American Conference, providing welcome address.</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 xml:space="preserve">Authors President’s message for </w:t>
      </w:r>
      <w:r w:rsidRPr="001C2BFA">
        <w:rPr>
          <w:rFonts w:cs="Arial"/>
          <w:i/>
          <w:sz w:val="22"/>
          <w:szCs w:val="22"/>
        </w:rPr>
        <w:t>Value &amp; Outcomes Spotlight.</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Mentors and facilitates transition of President-Elect to President.</w:t>
      </w:r>
    </w:p>
    <w:p w:rsidR="00C402C6" w:rsidRPr="001C2BFA" w:rsidRDefault="00C402C6" w:rsidP="00C402C6">
      <w:pPr>
        <w:pStyle w:val="ListParagraph"/>
        <w:numPr>
          <w:ilvl w:val="0"/>
          <w:numId w:val="2"/>
        </w:numPr>
        <w:autoSpaceDE w:val="0"/>
        <w:autoSpaceDN w:val="0"/>
        <w:adjustRightInd w:val="0"/>
        <w:contextualSpacing/>
        <w:rPr>
          <w:rFonts w:cs="Arial"/>
          <w:sz w:val="22"/>
          <w:szCs w:val="22"/>
        </w:rPr>
      </w:pPr>
      <w:r w:rsidRPr="001C2BFA">
        <w:rPr>
          <w:rFonts w:cs="Arial"/>
          <w:sz w:val="22"/>
          <w:szCs w:val="22"/>
        </w:rPr>
        <w:t>Consults with Past-President as needed.</w:t>
      </w:r>
    </w:p>
    <w:p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 xml:space="preserve">Formally evaluates the performance of the Chief Executive with the Executive Committee and Board and informally evaluates the effectiveness of the Board members. </w:t>
      </w:r>
    </w:p>
    <w:p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Evaluates annually the performance of the organization in achieving its mission.</w:t>
      </w:r>
    </w:p>
    <w:p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Performs other responsibilities assigned by the Board.</w:t>
      </w:r>
    </w:p>
    <w:p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Makes recommendations to the Nominations Committee for future Board members.</w:t>
      </w:r>
    </w:p>
    <w:p w:rsidR="00C402C6" w:rsidRPr="001C2BFA" w:rsidRDefault="00C402C6" w:rsidP="00C402C6">
      <w:pPr>
        <w:pStyle w:val="ListParagraph"/>
        <w:numPr>
          <w:ilvl w:val="0"/>
          <w:numId w:val="1"/>
        </w:numPr>
        <w:autoSpaceDE w:val="0"/>
        <w:autoSpaceDN w:val="0"/>
        <w:adjustRightInd w:val="0"/>
        <w:contextualSpacing/>
        <w:rPr>
          <w:rFonts w:cs="Arial"/>
          <w:sz w:val="22"/>
          <w:szCs w:val="22"/>
        </w:rPr>
      </w:pPr>
      <w:r w:rsidRPr="001C2BFA">
        <w:rPr>
          <w:rFonts w:cs="Arial"/>
          <w:sz w:val="22"/>
          <w:szCs w:val="22"/>
        </w:rPr>
        <w:t>Serves as the Chair of the Nominations Committee as Immediate Past President</w:t>
      </w:r>
      <w:r>
        <w:rPr>
          <w:rFonts w:cs="Arial"/>
          <w:sz w:val="22"/>
          <w:szCs w:val="22"/>
        </w:rPr>
        <w:t xml:space="preserve"> once removed</w:t>
      </w:r>
      <w:r w:rsidRPr="001C2BFA">
        <w:rPr>
          <w:rFonts w:cs="Arial"/>
          <w:sz w:val="22"/>
          <w:szCs w:val="22"/>
        </w:rPr>
        <w:t>.</w:t>
      </w:r>
      <w:bookmarkStart w:id="0" w:name="_GoBack"/>
      <w:bookmarkEnd w:id="0"/>
    </w:p>
    <w:p w:rsidR="00C407FD" w:rsidRDefault="00C407FD"/>
    <w:sectPr w:rsidR="00C40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F7FB6"/>
    <w:multiLevelType w:val="hybridMultilevel"/>
    <w:tmpl w:val="40124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33896"/>
    <w:multiLevelType w:val="hybridMultilevel"/>
    <w:tmpl w:val="07466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6"/>
    <w:rsid w:val="00C402C6"/>
    <w:rsid w:val="00C40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B515"/>
  <w15:chartTrackingRefBased/>
  <w15:docId w15:val="{C6D542C5-2AD3-42B4-9C1E-6E84848E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2C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2C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Darnowski</dc:creator>
  <cp:keywords/>
  <dc:description/>
  <cp:lastModifiedBy>Christina Darnowski</cp:lastModifiedBy>
  <cp:revision>1</cp:revision>
  <dcterms:created xsi:type="dcterms:W3CDTF">2018-09-28T17:27:00Z</dcterms:created>
  <dcterms:modified xsi:type="dcterms:W3CDTF">2018-09-28T17:29:00Z</dcterms:modified>
</cp:coreProperties>
</file>